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4A" w:rsidRPr="00F505D4" w:rsidRDefault="00FC0A4A" w:rsidP="00FC0A4A">
      <w:pPr>
        <w:shd w:val="clear" w:color="auto" w:fill="FFFFFF"/>
        <w:spacing w:before="226"/>
        <w:ind w:left="53"/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F505D4">
        <w:rPr>
          <w:b/>
          <w:bCs/>
          <w:color w:val="000000"/>
          <w:sz w:val="26"/>
          <w:szCs w:val="26"/>
        </w:rPr>
        <w:t>РЕКОМЕНДАЦИИ  О ТРАНСПОРТИРОВКЕ, ПРИМЕНЕНИИ и ХРАНЕНИИ                                    РЕГУЛЯТОРА РОСТА РАСТЕНИЙ  Рибав-экстра, Р</w:t>
      </w:r>
    </w:p>
    <w:p w:rsidR="00FC0A4A" w:rsidRPr="00C87C10" w:rsidRDefault="00FC0A4A" w:rsidP="00FC0A4A">
      <w:pPr>
        <w:shd w:val="clear" w:color="auto" w:fill="FFFFFF"/>
        <w:spacing w:line="274" w:lineRule="exact"/>
        <w:ind w:left="1276" w:right="1067" w:hanging="142"/>
        <w:jc w:val="center"/>
        <w:rPr>
          <w:rFonts w:ascii="Arial" w:hAnsi="Arial" w:cs="Arial"/>
          <w:sz w:val="24"/>
          <w:szCs w:val="24"/>
        </w:rPr>
      </w:pPr>
      <w:r w:rsidRPr="00C87C10">
        <w:rPr>
          <w:rFonts w:ascii="Arial" w:hAnsi="Arial" w:cs="Arial"/>
          <w:sz w:val="24"/>
          <w:szCs w:val="24"/>
        </w:rPr>
        <w:t>L-аланин 0,00152 г/л+ L-глутаминовая кислота 0,00196 г/л</w:t>
      </w:r>
    </w:p>
    <w:p w:rsidR="00FC0A4A" w:rsidRPr="00F505D4" w:rsidRDefault="00FC0A4A" w:rsidP="00F505D4">
      <w:pPr>
        <w:shd w:val="clear" w:color="auto" w:fill="FFFFFF"/>
        <w:spacing w:line="274" w:lineRule="exact"/>
        <w:ind w:right="784"/>
        <w:rPr>
          <w:sz w:val="24"/>
          <w:szCs w:val="24"/>
        </w:rPr>
      </w:pPr>
      <w:r>
        <w:rPr>
          <w:b/>
          <w:bCs/>
          <w:color w:val="000000"/>
          <w:spacing w:val="-2"/>
          <w:sz w:val="28"/>
          <w:szCs w:val="28"/>
        </w:rPr>
        <w:t>1.Регистрант</w:t>
      </w:r>
      <w:r w:rsidR="00F505D4">
        <w:rPr>
          <w:b/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ООО «СЕЛЬХОЗЭКОСЕРВИС»</w:t>
      </w:r>
      <w:r w:rsidR="00F505D4">
        <w:rPr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DF5C39">
        <w:rPr>
          <w:sz w:val="24"/>
          <w:szCs w:val="24"/>
        </w:rPr>
        <w:t>Юридический адрес,</w:t>
      </w:r>
      <w:r w:rsidR="004F606F">
        <w:rPr>
          <w:sz w:val="24"/>
          <w:szCs w:val="24"/>
        </w:rPr>
        <w:t xml:space="preserve"> </w:t>
      </w:r>
      <w:r w:rsidR="00DF5C39">
        <w:rPr>
          <w:sz w:val="24"/>
          <w:szCs w:val="24"/>
        </w:rPr>
        <w:t>ф</w:t>
      </w:r>
      <w:r>
        <w:rPr>
          <w:sz w:val="24"/>
          <w:szCs w:val="24"/>
        </w:rPr>
        <w:t>актический адрес:</w:t>
      </w:r>
      <w:r w:rsidR="004F60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111033, г. Москва, Слободской пер., д.6, тел./факс 647 00 58 </w:t>
      </w:r>
      <w:r w:rsidR="00F505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F505D4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F505D4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selhozservis</w:t>
      </w:r>
      <w:r w:rsidRPr="00F505D4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rambler</w:t>
      </w:r>
      <w:r w:rsidRPr="00F505D4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FC0A4A" w:rsidRDefault="00FC0A4A" w:rsidP="00F505D4">
      <w:pPr>
        <w:shd w:val="clear" w:color="auto" w:fill="FFFFFF"/>
        <w:spacing w:line="274" w:lineRule="exact"/>
        <w:ind w:right="784"/>
        <w:rPr>
          <w:color w:val="000000"/>
          <w:sz w:val="24"/>
          <w:szCs w:val="24"/>
        </w:rPr>
      </w:pPr>
      <w:r w:rsidRPr="00F505D4">
        <w:rPr>
          <w:b/>
          <w:bCs/>
          <w:color w:val="000000"/>
          <w:spacing w:val="-2"/>
          <w:sz w:val="28"/>
          <w:szCs w:val="28"/>
        </w:rPr>
        <w:t>2.</w:t>
      </w:r>
      <w:r>
        <w:rPr>
          <w:b/>
          <w:bCs/>
          <w:color w:val="000000"/>
          <w:spacing w:val="-2"/>
          <w:sz w:val="28"/>
          <w:szCs w:val="28"/>
        </w:rPr>
        <w:t>Изготовитель</w:t>
      </w:r>
      <w:r w:rsidRPr="00F505D4">
        <w:rPr>
          <w:b/>
          <w:bCs/>
          <w:color w:val="000000"/>
          <w:spacing w:val="-2"/>
          <w:sz w:val="24"/>
          <w:szCs w:val="24"/>
        </w:rPr>
        <w:t xml:space="preserve"> : </w:t>
      </w:r>
      <w:r w:rsidR="00F505D4">
        <w:rPr>
          <w:b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F505D4">
        <w:rPr>
          <w:sz w:val="24"/>
          <w:szCs w:val="24"/>
          <w:u w:val="single"/>
        </w:rPr>
        <w:t xml:space="preserve"> </w:t>
      </w:r>
      <w:r w:rsidR="004F606F">
        <w:rPr>
          <w:sz w:val="24"/>
          <w:szCs w:val="24"/>
          <w:u w:val="single"/>
        </w:rPr>
        <w:t>ООО  «БИОФАРМИНВЕСТ</w:t>
      </w:r>
      <w:r>
        <w:rPr>
          <w:sz w:val="24"/>
          <w:szCs w:val="24"/>
          <w:u w:val="single"/>
        </w:rPr>
        <w:t xml:space="preserve">»                                                                                                                </w:t>
      </w:r>
      <w:r>
        <w:rPr>
          <w:sz w:val="24"/>
          <w:szCs w:val="24"/>
        </w:rPr>
        <w:t>Юридический адрес</w:t>
      </w:r>
      <w:r w:rsidR="00DF5C39">
        <w:rPr>
          <w:sz w:val="24"/>
          <w:szCs w:val="24"/>
        </w:rPr>
        <w:t>,</w:t>
      </w:r>
      <w:r w:rsidR="00F505D4">
        <w:rPr>
          <w:color w:val="000000"/>
          <w:sz w:val="24"/>
          <w:szCs w:val="24"/>
        </w:rPr>
        <w:t xml:space="preserve"> </w:t>
      </w:r>
      <w:r w:rsidR="00DF5C39">
        <w:rPr>
          <w:sz w:val="24"/>
          <w:szCs w:val="24"/>
        </w:rPr>
        <w:t>ф</w:t>
      </w:r>
      <w:r>
        <w:rPr>
          <w:sz w:val="24"/>
          <w:szCs w:val="24"/>
        </w:rPr>
        <w:t xml:space="preserve">актический адрес: 140143, Московская область, Раменский район, пос. Родники, ул. Трудовая, д.10, тел. 8-916-813-63-68,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-mail: </w:t>
      </w:r>
      <w:hyperlink r:id="rId8" w:history="1">
        <w:r>
          <w:rPr>
            <w:rStyle w:val="a3"/>
            <w:color w:val="000000"/>
            <w:sz w:val="24"/>
            <w:szCs w:val="24"/>
            <w:u w:val="none"/>
          </w:rPr>
          <w:t>ribav@mail.ru</w:t>
        </w:r>
      </w:hyperlink>
    </w:p>
    <w:p w:rsidR="00823D60" w:rsidRDefault="00FC0A4A" w:rsidP="00823D60">
      <w:pPr>
        <w:rPr>
          <w:rFonts w:ascii="Arial" w:hAnsi="Arial" w:cs="Arial"/>
          <w:color w:val="000000"/>
          <w:spacing w:val="1"/>
        </w:rPr>
      </w:pPr>
      <w:r>
        <w:rPr>
          <w:b/>
          <w:bCs/>
          <w:color w:val="000000"/>
          <w:sz w:val="28"/>
          <w:szCs w:val="28"/>
        </w:rPr>
        <w:t>3.Название пестицида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РИБАВ-ЭКСТРА</w:t>
      </w:r>
      <w:r w:rsidR="00F505D4">
        <w:rPr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4. Нормативно-техническая документация</w:t>
      </w:r>
      <w:r>
        <w:rPr>
          <w:b/>
          <w:bCs/>
          <w:color w:val="000000"/>
          <w:sz w:val="24"/>
          <w:szCs w:val="24"/>
        </w:rPr>
        <w:t xml:space="preserve"> :   </w:t>
      </w:r>
      <w:r>
        <w:rPr>
          <w:sz w:val="24"/>
          <w:szCs w:val="24"/>
        </w:rPr>
        <w:t>ТУ 9291-005-42933533-15</w:t>
      </w:r>
      <w:r w:rsidR="00F505D4">
        <w:rPr>
          <w:sz w:val="24"/>
          <w:szCs w:val="24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5. Действующее вещество (по </w:t>
      </w:r>
      <w:r>
        <w:rPr>
          <w:b/>
          <w:bCs/>
          <w:sz w:val="28"/>
          <w:szCs w:val="28"/>
          <w:lang w:val="en-US"/>
        </w:rPr>
        <w:t>ISO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-</w:t>
      </w:r>
      <w:r>
        <w:rPr>
          <w:sz w:val="24"/>
          <w:szCs w:val="24"/>
          <w:lang w:val="en-US"/>
        </w:rPr>
        <w:t>α</w:t>
      </w:r>
      <w:r>
        <w:rPr>
          <w:sz w:val="24"/>
          <w:szCs w:val="24"/>
        </w:rPr>
        <w:t xml:space="preserve"> - аминокислоты                                                                              (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-глутаминовая кислота +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-аланин )</w:t>
      </w:r>
      <w:r w:rsidR="00F505D4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6. Концентрация  (в г/л )</w:t>
      </w:r>
      <w:r>
        <w:rPr>
          <w:sz w:val="24"/>
          <w:szCs w:val="24"/>
        </w:rPr>
        <w:t xml:space="preserve"> –                                                    </w:t>
      </w:r>
      <w:r w:rsidR="00F505D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      L-аланин- 0,00152 г/л , L-глутаминовая кислота 0,00196 г/л  </w:t>
      </w:r>
      <w:r w:rsidR="00F505D4">
        <w:rPr>
          <w:sz w:val="24"/>
          <w:szCs w:val="24"/>
        </w:rPr>
        <w:t xml:space="preserve">                                                                          </w:t>
      </w:r>
      <w:r>
        <w:rPr>
          <w:sz w:val="28"/>
          <w:szCs w:val="28"/>
        </w:rPr>
        <w:t>7</w:t>
      </w:r>
      <w:r>
        <w:rPr>
          <w:b/>
          <w:bCs/>
          <w:sz w:val="28"/>
          <w:szCs w:val="28"/>
        </w:rPr>
        <w:t>. Препаративная форма</w:t>
      </w:r>
      <w:r>
        <w:rPr>
          <w:sz w:val="24"/>
          <w:szCs w:val="24"/>
        </w:rPr>
        <w:t xml:space="preserve"> – раствор (спиртовой экстракт)</w:t>
      </w:r>
      <w:r w:rsidR="00F505D4">
        <w:rPr>
          <w:sz w:val="24"/>
          <w:szCs w:val="24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>8. Область применения пестицида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E354D6">
        <w:rPr>
          <w:sz w:val="24"/>
          <w:szCs w:val="24"/>
        </w:rPr>
        <w:t xml:space="preserve"> личные подсобные хозяйства</w:t>
      </w:r>
      <w:r w:rsidR="00F505D4">
        <w:rPr>
          <w:sz w:val="24"/>
          <w:szCs w:val="24"/>
        </w:rPr>
        <w:t xml:space="preserve">                </w:t>
      </w:r>
      <w:r>
        <w:rPr>
          <w:b/>
          <w:bCs/>
          <w:sz w:val="28"/>
          <w:szCs w:val="28"/>
        </w:rPr>
        <w:t xml:space="preserve">9.Назначение: </w:t>
      </w:r>
      <w:r>
        <w:rPr>
          <w:sz w:val="24"/>
          <w:szCs w:val="24"/>
        </w:rPr>
        <w:t>регулятор роста растений</w:t>
      </w:r>
      <w:r w:rsidR="00F505D4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10. Совместимость с другими препаратами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– не изучалась. Предположительно совместим с любыми средствами защиты  растений и  микроудобрениями.</w:t>
      </w:r>
      <w:r w:rsidR="00F505D4">
        <w:rPr>
          <w:sz w:val="24"/>
          <w:szCs w:val="24"/>
        </w:rPr>
        <w:t xml:space="preserve">                                    </w:t>
      </w:r>
      <w:r w:rsidRPr="00336691">
        <w:rPr>
          <w:b/>
          <w:sz w:val="28"/>
          <w:szCs w:val="28"/>
        </w:rPr>
        <w:t>11.</w:t>
      </w:r>
      <w:r w:rsidRPr="00336691">
        <w:rPr>
          <w:b/>
          <w:bCs/>
          <w:sz w:val="28"/>
          <w:szCs w:val="28"/>
        </w:rPr>
        <w:t xml:space="preserve"> Период защитного действия </w:t>
      </w:r>
      <w:r w:rsidRPr="00336691">
        <w:rPr>
          <w:b/>
          <w:sz w:val="24"/>
          <w:szCs w:val="24"/>
        </w:rPr>
        <w:t>– весь период вегетации</w:t>
      </w:r>
      <w:r w:rsidR="00F505D4" w:rsidRPr="00336691">
        <w:rPr>
          <w:b/>
          <w:sz w:val="24"/>
          <w:szCs w:val="24"/>
        </w:rPr>
        <w:t xml:space="preserve">                                                               </w:t>
      </w:r>
      <w:r w:rsidRPr="00336691">
        <w:rPr>
          <w:b/>
          <w:bCs/>
          <w:sz w:val="28"/>
          <w:szCs w:val="28"/>
        </w:rPr>
        <w:t>12.  Селективность</w:t>
      </w:r>
      <w:r w:rsidR="006E5BAC">
        <w:rPr>
          <w:b/>
          <w:sz w:val="24"/>
          <w:szCs w:val="24"/>
        </w:rPr>
        <w:t xml:space="preserve"> –</w:t>
      </w:r>
      <w:r w:rsidR="004F606F">
        <w:rPr>
          <w:b/>
          <w:sz w:val="24"/>
          <w:szCs w:val="24"/>
        </w:rPr>
        <w:t xml:space="preserve"> </w:t>
      </w:r>
      <w:r w:rsidR="006E5BAC">
        <w:rPr>
          <w:rFonts w:ascii="Arial" w:hAnsi="Arial" w:cs="Arial"/>
          <w:sz w:val="24"/>
        </w:rPr>
        <w:t xml:space="preserve">препарат эффективен на многих сельскохозяйственных культурах, цветочных, декоративных и лекарственных культурах                                               </w:t>
      </w:r>
      <w:r w:rsidR="00F505D4" w:rsidRPr="00336691">
        <w:rPr>
          <w:b/>
          <w:sz w:val="24"/>
          <w:szCs w:val="24"/>
        </w:rPr>
        <w:t xml:space="preserve"> </w:t>
      </w:r>
      <w:r w:rsidRPr="00336691">
        <w:rPr>
          <w:b/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Скорость воздействия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 через 18 часов после обработки</w:t>
      </w:r>
      <w:r w:rsidR="00F505D4">
        <w:rPr>
          <w:sz w:val="24"/>
          <w:szCs w:val="24"/>
        </w:rPr>
        <w:t xml:space="preserve">                           </w:t>
      </w:r>
      <w:r>
        <w:rPr>
          <w:b/>
          <w:bCs/>
          <w:sz w:val="28"/>
          <w:szCs w:val="28"/>
        </w:rPr>
        <w:t xml:space="preserve">14.Фитотоксичность: </w:t>
      </w:r>
      <w:r>
        <w:rPr>
          <w:sz w:val="24"/>
          <w:szCs w:val="24"/>
        </w:rPr>
        <w:t>не фитотоксичен</w:t>
      </w:r>
      <w:r w:rsidR="00F505D4">
        <w:rPr>
          <w:sz w:val="24"/>
          <w:szCs w:val="24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 xml:space="preserve">15.Толерантность культур : </w:t>
      </w:r>
      <w:r>
        <w:rPr>
          <w:sz w:val="24"/>
          <w:szCs w:val="24"/>
        </w:rPr>
        <w:t>высокая</w:t>
      </w:r>
      <w:r w:rsidR="00F505D4">
        <w:rPr>
          <w:sz w:val="24"/>
          <w:szCs w:val="24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</w:rPr>
        <w:t>16.Возможность возникновения резистентности: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не выявлено</w:t>
      </w:r>
      <w:r w:rsidR="00F505D4">
        <w:rPr>
          <w:sz w:val="24"/>
          <w:szCs w:val="24"/>
        </w:rPr>
        <w:t xml:space="preserve">                                    </w:t>
      </w:r>
      <w:r>
        <w:rPr>
          <w:b/>
          <w:bCs/>
          <w:sz w:val="28"/>
          <w:szCs w:val="28"/>
        </w:rPr>
        <w:t>17.Срок ожидания</w:t>
      </w:r>
      <w:r>
        <w:rPr>
          <w:sz w:val="24"/>
          <w:szCs w:val="24"/>
        </w:rPr>
        <w:t>- не регламентируется</w:t>
      </w:r>
      <w:r w:rsidR="00823D60">
        <w:rPr>
          <w:sz w:val="24"/>
          <w:szCs w:val="24"/>
        </w:rPr>
        <w:t xml:space="preserve">                                                                                    </w:t>
      </w:r>
      <w:r w:rsidRPr="00E3145C">
        <w:rPr>
          <w:rFonts w:ascii="Arial" w:hAnsi="Arial" w:cs="Arial"/>
          <w:b/>
          <w:bCs/>
        </w:rPr>
        <w:t xml:space="preserve">18.Ограничения по транспортировке, применению и хранению пестицида (препарата)- </w:t>
      </w:r>
      <w:r w:rsidRPr="00E3145C">
        <w:rPr>
          <w:rFonts w:ascii="Arial" w:hAnsi="Arial" w:cs="Arial"/>
        </w:rPr>
        <w:t xml:space="preserve">соблюдать требования </w:t>
      </w:r>
      <w:r w:rsidRPr="00E3145C">
        <w:rPr>
          <w:rFonts w:ascii="Arial" w:hAnsi="Arial" w:cs="Arial"/>
          <w:u w:val="single"/>
        </w:rPr>
        <w:t xml:space="preserve">СанПиН 1.2.1330-03 и </w:t>
      </w:r>
      <w:r w:rsidRPr="00E3145C">
        <w:rPr>
          <w:rFonts w:ascii="Arial" w:hAnsi="Arial" w:cs="Arial"/>
        </w:rPr>
        <w:t xml:space="preserve"> </w:t>
      </w:r>
      <w:r w:rsidRPr="00E3145C">
        <w:rPr>
          <w:rFonts w:ascii="Arial" w:hAnsi="Arial" w:cs="Arial"/>
          <w:u w:val="single"/>
        </w:rPr>
        <w:t>СанПиН 1.2.2584-2010</w:t>
      </w:r>
      <w:r w:rsidR="00E3145C">
        <w:rPr>
          <w:rFonts w:ascii="Arial" w:hAnsi="Arial" w:cs="Arial"/>
          <w:u w:val="single"/>
        </w:rPr>
        <w:t>.</w:t>
      </w:r>
      <w:r w:rsidRPr="00E3145C">
        <w:rPr>
          <w:rFonts w:ascii="Arial" w:hAnsi="Arial" w:cs="Arial"/>
        </w:rPr>
        <w:t xml:space="preserve">Транспортировать всеми видами крытого транспорта </w:t>
      </w:r>
      <w:r w:rsidRPr="00E3145C">
        <w:rPr>
          <w:rFonts w:ascii="Arial" w:hAnsi="Arial" w:cs="Arial"/>
          <w:color w:val="000000"/>
          <w:spacing w:val="9"/>
        </w:rPr>
        <w:t>в соответствии с ОСТ 6 15-90.4 и правилами перевозки грузов, действующими на транспорте,осуществляющем перевозки.</w:t>
      </w:r>
      <w:r w:rsidRPr="00E3145C">
        <w:rPr>
          <w:rFonts w:ascii="Arial" w:hAnsi="Arial" w:cs="Arial"/>
          <w:color w:val="000000"/>
          <w:spacing w:val="1"/>
        </w:rPr>
        <w:t xml:space="preserve"> Во время работы запрещается принимать пищу, пить, курить. После работы вымыть лицо и руки с мылом.</w:t>
      </w:r>
      <w:r w:rsidRPr="00E3145C">
        <w:rPr>
          <w:rFonts w:ascii="Arial" w:hAnsi="Arial" w:cs="Arial"/>
          <w:color w:val="000000"/>
        </w:rPr>
        <w:t xml:space="preserve"> </w:t>
      </w:r>
      <w:r w:rsidRPr="00E3145C">
        <w:rPr>
          <w:rFonts w:ascii="Arial" w:hAnsi="Arial" w:cs="Arial"/>
          <w:color w:val="000000"/>
          <w:spacing w:val="1"/>
        </w:rPr>
        <w:t>Хранить препарат  в закрытом помещении, защищенном от прямых солнечных лучей и  недоступном для детей и животных от</w:t>
      </w:r>
      <w:r w:rsidRPr="00E3145C">
        <w:rPr>
          <w:rFonts w:ascii="Arial" w:hAnsi="Arial" w:cs="Arial"/>
          <w:color w:val="000000"/>
          <w:spacing w:val="1"/>
        </w:rPr>
        <w:softHyphen/>
        <w:t>дельно от  продуктов питания, кормов и лекарств в  специально предназначенном для хранения пестицидов месте.</w:t>
      </w:r>
      <w:r w:rsidR="00823D60">
        <w:rPr>
          <w:rFonts w:ascii="Arial" w:hAnsi="Arial" w:cs="Arial"/>
          <w:color w:val="000000"/>
          <w:spacing w:val="1"/>
        </w:rPr>
        <w:t xml:space="preserve">  </w:t>
      </w:r>
    </w:p>
    <w:p w:rsidR="00823D60" w:rsidRDefault="00823D60" w:rsidP="00823D60">
      <w:pPr>
        <w:rPr>
          <w:rFonts w:ascii="Arial" w:hAnsi="Arial" w:cs="Arial"/>
          <w:color w:val="000000"/>
          <w:spacing w:val="1"/>
        </w:rPr>
      </w:pPr>
    </w:p>
    <w:p w:rsidR="00E3145C" w:rsidRPr="00E3145C" w:rsidRDefault="00FC0A4A" w:rsidP="00823D60">
      <w:pPr>
        <w:rPr>
          <w:rFonts w:ascii="Arial" w:hAnsi="Arial" w:cs="Arial"/>
          <w:b/>
          <w:bCs/>
        </w:rPr>
      </w:pPr>
      <w:r w:rsidRPr="00E3145C">
        <w:rPr>
          <w:rFonts w:ascii="Arial" w:hAnsi="Arial" w:cs="Arial"/>
          <w:b/>
          <w:bCs/>
        </w:rPr>
        <w:lastRenderedPageBreak/>
        <w:t>19.Рекомендации по охране полезных обьектов флоры и фауны:</w:t>
      </w:r>
      <w:r w:rsidR="006A202A" w:rsidRPr="00E3145C">
        <w:rPr>
          <w:rFonts w:ascii="Arial" w:hAnsi="Arial" w:cs="Arial"/>
          <w:b/>
          <w:bCs/>
        </w:rPr>
        <w:t xml:space="preserve"> </w:t>
      </w:r>
      <w:r w:rsidR="00E3145C" w:rsidRPr="00E3145C">
        <w:rPr>
          <w:rFonts w:ascii="Arial" w:hAnsi="Arial" w:cs="Arial"/>
          <w:b/>
          <w:bCs/>
        </w:rPr>
        <w:t xml:space="preserve">                               </w:t>
      </w:r>
      <w:r w:rsidR="00E3145C" w:rsidRPr="00E3145C">
        <w:rPr>
          <w:rFonts w:ascii="Arial" w:hAnsi="Arial" w:cs="Arial"/>
          <w:bCs/>
          <w:color w:val="000000" w:themeColor="text1"/>
        </w:rPr>
        <w:t>Безопасен  для экосистем, пчел ,рыб и гидробионтов. Риск загрязнения поверхностных и подземных вод отсутствует.. В растениях не накапливается</w:t>
      </w:r>
      <w:r w:rsidR="00E3145C" w:rsidRPr="00E3145C">
        <w:rPr>
          <w:rFonts w:ascii="Arial" w:hAnsi="Arial" w:cs="Arial"/>
          <w:b/>
          <w:bCs/>
        </w:rPr>
        <w:t xml:space="preserve">. </w:t>
      </w:r>
      <w:r w:rsidR="00E3145C" w:rsidRPr="00E3145C">
        <w:rPr>
          <w:rFonts w:ascii="Arial" w:hAnsi="Arial" w:cs="Arial"/>
        </w:rPr>
        <w:t xml:space="preserve">Гигиеническое нормирование препарата в объектах окружающей среды не требуется.       </w:t>
      </w:r>
    </w:p>
    <w:p w:rsidR="00FC0A4A" w:rsidRDefault="00FC0A4A" w:rsidP="00F505D4">
      <w:pPr>
        <w:shd w:val="clear" w:color="auto" w:fill="FFFFFF"/>
        <w:spacing w:line="274" w:lineRule="exact"/>
        <w:ind w:left="10" w:right="-508"/>
        <w:rPr>
          <w:color w:val="000000"/>
          <w:spacing w:val="1"/>
          <w:sz w:val="24"/>
          <w:szCs w:val="24"/>
        </w:rPr>
      </w:pPr>
      <w:r w:rsidRPr="00E3145C">
        <w:rPr>
          <w:rFonts w:ascii="Arial" w:hAnsi="Arial" w:cs="Arial"/>
          <w:b/>
          <w:bCs/>
        </w:rPr>
        <w:t>20. Класс опасности :</w:t>
      </w:r>
      <w:r w:rsidRPr="00E3145C">
        <w:rPr>
          <w:rFonts w:ascii="Arial" w:hAnsi="Arial" w:cs="Arial"/>
        </w:rPr>
        <w:t xml:space="preserve">  </w:t>
      </w:r>
      <w:r w:rsidRPr="00E3145C">
        <w:rPr>
          <w:rFonts w:ascii="Arial" w:hAnsi="Arial" w:cs="Arial"/>
          <w:color w:val="000000"/>
          <w:spacing w:val="-1"/>
          <w:lang w:val="en-US"/>
        </w:rPr>
        <w:t>IV</w:t>
      </w:r>
      <w:r w:rsidRPr="00E3145C">
        <w:rPr>
          <w:rFonts w:ascii="Arial" w:hAnsi="Arial" w:cs="Arial"/>
          <w:color w:val="000000"/>
          <w:spacing w:val="-1"/>
        </w:rPr>
        <w:t xml:space="preserve">-ый  </w:t>
      </w:r>
      <w:r w:rsidRPr="00E3145C">
        <w:rPr>
          <w:rFonts w:ascii="Arial" w:hAnsi="Arial" w:cs="Arial"/>
        </w:rPr>
        <w:t xml:space="preserve">малоопасен </w:t>
      </w:r>
      <w:r w:rsidRPr="00E3145C">
        <w:rPr>
          <w:rFonts w:ascii="Arial" w:hAnsi="Arial" w:cs="Arial"/>
          <w:color w:val="FF0000"/>
        </w:rPr>
        <w:t xml:space="preserve"> </w:t>
      </w:r>
      <w:r w:rsidRPr="00E3145C">
        <w:rPr>
          <w:rFonts w:ascii="Arial" w:hAnsi="Arial" w:cs="Arial"/>
        </w:rPr>
        <w:t>( ГОСТ 12.1.007-76 )</w:t>
      </w:r>
      <w:r w:rsidR="00F505D4" w:rsidRPr="00E3145C">
        <w:rPr>
          <w:rFonts w:ascii="Arial" w:hAnsi="Arial" w:cs="Arial"/>
        </w:rPr>
        <w:t xml:space="preserve">                                                             </w:t>
      </w:r>
      <w:r w:rsidRPr="00E3145C">
        <w:rPr>
          <w:rFonts w:ascii="Arial" w:hAnsi="Arial" w:cs="Arial"/>
          <w:b/>
          <w:bCs/>
        </w:rPr>
        <w:t>21.Первая помощь при отравлении:</w:t>
      </w:r>
      <w:r w:rsidR="00F505D4" w:rsidRPr="00E3145C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Pr="00E3145C">
        <w:rPr>
          <w:rFonts w:ascii="Arial" w:hAnsi="Arial" w:cs="Arial"/>
        </w:rPr>
        <w:t>-</w:t>
      </w:r>
      <w:r w:rsidRPr="00E3145C">
        <w:rPr>
          <w:rFonts w:ascii="Arial" w:hAnsi="Arial" w:cs="Arial"/>
          <w:b/>
          <w:bCs/>
        </w:rPr>
        <w:t xml:space="preserve">при вдыхании : </w:t>
      </w:r>
      <w:r w:rsidRPr="00E3145C">
        <w:rPr>
          <w:rFonts w:ascii="Arial" w:hAnsi="Arial" w:cs="Arial"/>
        </w:rPr>
        <w:t>вывести пострадавшего на свежий воздух;</w:t>
      </w:r>
      <w:r w:rsidR="00F505D4" w:rsidRPr="00E3145C">
        <w:rPr>
          <w:rFonts w:ascii="Arial" w:hAnsi="Arial" w:cs="Arial"/>
        </w:rPr>
        <w:t xml:space="preserve">                                                                               </w:t>
      </w:r>
      <w:r w:rsidRPr="00E3145C">
        <w:rPr>
          <w:rFonts w:ascii="Arial" w:hAnsi="Arial" w:cs="Arial"/>
          <w:b/>
          <w:bCs/>
        </w:rPr>
        <w:t xml:space="preserve">-при попадании в глаза : </w:t>
      </w:r>
      <w:r w:rsidRPr="00E3145C">
        <w:rPr>
          <w:rFonts w:ascii="Arial" w:hAnsi="Arial" w:cs="Arial"/>
          <w:color w:val="000000"/>
          <w:spacing w:val="1"/>
        </w:rPr>
        <w:t>промыть большим количеством воды и (или) слабым раствором пищевой соды (0,5 чайной ложки на 1 стакан воды) ;</w:t>
      </w:r>
      <w:r w:rsidR="00F505D4" w:rsidRPr="00E3145C">
        <w:rPr>
          <w:rFonts w:ascii="Arial" w:hAnsi="Arial" w:cs="Arial"/>
          <w:color w:val="000000"/>
          <w:spacing w:val="1"/>
        </w:rPr>
        <w:t xml:space="preserve">                                                                                                      </w:t>
      </w:r>
      <w:r w:rsidRPr="00E3145C">
        <w:rPr>
          <w:rFonts w:ascii="Arial" w:hAnsi="Arial" w:cs="Arial"/>
          <w:b/>
          <w:bCs/>
          <w:color w:val="000000"/>
          <w:spacing w:val="1"/>
        </w:rPr>
        <w:t xml:space="preserve">-при случайном попадании в желудок: </w:t>
      </w:r>
      <w:r w:rsidRPr="00E3145C">
        <w:rPr>
          <w:rFonts w:ascii="Arial" w:hAnsi="Arial" w:cs="Arial"/>
          <w:color w:val="000000"/>
          <w:spacing w:val="1"/>
        </w:rPr>
        <w:t>выпить несколько стаканов воды со взвесью          активированного угля и дать солевое слабительное</w:t>
      </w:r>
      <w:r>
        <w:rPr>
          <w:color w:val="000000"/>
          <w:spacing w:val="1"/>
          <w:sz w:val="24"/>
          <w:szCs w:val="24"/>
        </w:rPr>
        <w:t>.</w:t>
      </w:r>
    </w:p>
    <w:p w:rsidR="00FC0A4A" w:rsidRPr="00E3145C" w:rsidRDefault="00FC0A4A" w:rsidP="00F505D4">
      <w:pPr>
        <w:ind w:right="-142"/>
        <w:rPr>
          <w:rFonts w:ascii="Arial" w:hAnsi="Arial" w:cs="Arial"/>
          <w:color w:val="000000"/>
          <w:spacing w:val="1"/>
        </w:rPr>
      </w:pPr>
      <w:r w:rsidRPr="00E3145C">
        <w:rPr>
          <w:rFonts w:ascii="Arial" w:hAnsi="Arial" w:cs="Arial"/>
          <w:b/>
          <w:bCs/>
          <w:color w:val="000000"/>
          <w:spacing w:val="1"/>
        </w:rPr>
        <w:t>22.Телефон и адрес для экстренного обращения в случае отравления :</w:t>
      </w:r>
      <w:r w:rsidR="00F505D4" w:rsidRPr="00E3145C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E3145C">
        <w:rPr>
          <w:rFonts w:ascii="Arial" w:hAnsi="Arial" w:cs="Arial"/>
          <w:spacing w:val="1"/>
        </w:rPr>
        <w:t>Антидоты – не требуются</w:t>
      </w:r>
      <w:r w:rsidR="00F505D4" w:rsidRPr="00E3145C">
        <w:rPr>
          <w:rFonts w:ascii="Arial" w:hAnsi="Arial" w:cs="Arial"/>
          <w:spacing w:val="1"/>
        </w:rPr>
        <w:t>.</w:t>
      </w:r>
      <w:r w:rsidRPr="00E3145C">
        <w:rPr>
          <w:rFonts w:ascii="Arial" w:hAnsi="Arial" w:cs="Arial"/>
          <w:color w:val="000000"/>
          <w:spacing w:val="1"/>
        </w:rPr>
        <w:t>В случае необходимости проконсультироваться в ФГУ « Научно-</w:t>
      </w:r>
      <w:r w:rsidR="00283627" w:rsidRPr="00E3145C">
        <w:rPr>
          <w:rFonts w:ascii="Arial" w:hAnsi="Arial" w:cs="Arial"/>
          <w:color w:val="000000"/>
          <w:spacing w:val="1"/>
        </w:rPr>
        <w:t xml:space="preserve">практический </w:t>
      </w:r>
      <w:r w:rsidRPr="00E3145C">
        <w:rPr>
          <w:rFonts w:ascii="Arial" w:hAnsi="Arial" w:cs="Arial"/>
          <w:color w:val="000000"/>
          <w:spacing w:val="1"/>
        </w:rPr>
        <w:t xml:space="preserve">токсикологический </w:t>
      </w:r>
      <w:r w:rsidR="00283627" w:rsidRPr="00E3145C">
        <w:rPr>
          <w:rFonts w:ascii="Arial" w:hAnsi="Arial" w:cs="Arial"/>
          <w:color w:val="000000"/>
          <w:spacing w:val="1"/>
        </w:rPr>
        <w:t xml:space="preserve"> центре   ФМБА России   »: </w:t>
      </w:r>
      <w:r w:rsidRPr="00E3145C">
        <w:rPr>
          <w:rFonts w:ascii="Arial" w:hAnsi="Arial" w:cs="Arial"/>
          <w:color w:val="000000"/>
          <w:spacing w:val="1"/>
        </w:rPr>
        <w:t>129090, Москва, Большая Сухаревская пл.,д. 3,к.7 ;   тел. (495) 628 16 87,факс (495) 621 68 85.</w:t>
      </w:r>
    </w:p>
    <w:p w:rsidR="00E3145C" w:rsidRDefault="00FC0A4A" w:rsidP="00F505D4">
      <w:pPr>
        <w:rPr>
          <w:rFonts w:ascii="Arial" w:hAnsi="Arial" w:cs="Arial"/>
          <w:color w:val="000000"/>
          <w:spacing w:val="1"/>
        </w:rPr>
      </w:pPr>
      <w:r w:rsidRPr="00E3145C">
        <w:rPr>
          <w:rFonts w:ascii="Arial" w:hAnsi="Arial" w:cs="Arial"/>
          <w:b/>
          <w:bCs/>
          <w:color w:val="000000"/>
          <w:spacing w:val="1"/>
        </w:rPr>
        <w:t xml:space="preserve">23.Меры безопасности при транспортировке, применении и хранении </w:t>
      </w:r>
      <w:r w:rsidRPr="00E3145C">
        <w:rPr>
          <w:rFonts w:ascii="Arial" w:hAnsi="Arial" w:cs="Arial"/>
          <w:b/>
          <w:bCs/>
          <w:spacing w:val="1"/>
        </w:rPr>
        <w:t>пестицида:</w:t>
      </w:r>
      <w:r w:rsidR="00283627" w:rsidRPr="00E3145C">
        <w:rPr>
          <w:rFonts w:ascii="Arial" w:hAnsi="Arial" w:cs="Arial"/>
          <w:b/>
          <w:bCs/>
          <w:spacing w:val="1"/>
        </w:rPr>
        <w:t xml:space="preserve"> </w:t>
      </w:r>
      <w:r w:rsidRPr="00E3145C">
        <w:rPr>
          <w:rFonts w:ascii="Arial" w:hAnsi="Arial" w:cs="Arial"/>
          <w:color w:val="000000"/>
          <w:spacing w:val="9"/>
        </w:rPr>
        <w:t>Транспортировка препарата всеми видами транспорта в соответствии с</w:t>
      </w:r>
      <w:r w:rsidR="00E3145C">
        <w:rPr>
          <w:rFonts w:ascii="Arial" w:hAnsi="Arial" w:cs="Arial"/>
          <w:color w:val="000000"/>
          <w:spacing w:val="9"/>
        </w:rPr>
        <w:t xml:space="preserve">                        </w:t>
      </w:r>
      <w:r w:rsidRPr="00E3145C">
        <w:rPr>
          <w:rFonts w:ascii="Arial" w:hAnsi="Arial" w:cs="Arial"/>
          <w:color w:val="000000"/>
          <w:spacing w:val="9"/>
        </w:rPr>
        <w:t xml:space="preserve"> ГОСТ </w:t>
      </w:r>
      <w:r w:rsidRPr="00E3145C">
        <w:rPr>
          <w:rFonts w:ascii="Arial" w:hAnsi="Arial" w:cs="Arial"/>
          <w:color w:val="000000"/>
        </w:rPr>
        <w:t>14189, отдельно от продуктов, кормов, лекарств, товаров бытовой химии.</w:t>
      </w:r>
      <w:r w:rsidRPr="00E3145C">
        <w:rPr>
          <w:rFonts w:ascii="Arial" w:hAnsi="Arial" w:cs="Arial"/>
          <w:color w:val="000000"/>
          <w:spacing w:val="1"/>
        </w:rPr>
        <w:t xml:space="preserve">Во время работы запрещается принимать пищу, пить, курить. Работать в спецодежде. После работы следует вымыть руки и лицо с </w:t>
      </w:r>
      <w:r w:rsidRPr="00E3145C">
        <w:rPr>
          <w:rFonts w:ascii="Arial" w:hAnsi="Arial" w:cs="Arial"/>
          <w:color w:val="000000"/>
          <w:spacing w:val="3"/>
        </w:rPr>
        <w:t>мылом.</w:t>
      </w:r>
      <w:r w:rsidRPr="00E3145C">
        <w:rPr>
          <w:rFonts w:ascii="Arial" w:hAnsi="Arial" w:cs="Arial"/>
          <w:color w:val="000000"/>
        </w:rPr>
        <w:t xml:space="preserve"> </w:t>
      </w:r>
      <w:r w:rsidRPr="00E3145C">
        <w:rPr>
          <w:rFonts w:ascii="Arial" w:hAnsi="Arial" w:cs="Arial"/>
          <w:color w:val="000000"/>
          <w:spacing w:val="1"/>
        </w:rPr>
        <w:t>Хранить препарат следует в закрытом помещении при комнатной температуре, от</w:t>
      </w:r>
      <w:r w:rsidRPr="00E3145C">
        <w:rPr>
          <w:rFonts w:ascii="Arial" w:hAnsi="Arial" w:cs="Arial"/>
          <w:color w:val="000000"/>
          <w:spacing w:val="1"/>
        </w:rPr>
        <w:softHyphen/>
        <w:t xml:space="preserve">дельно от пищевых продуктов и лекарств, в темном, недоступном для детей месте. </w:t>
      </w:r>
      <w:r w:rsidR="00F505D4" w:rsidRPr="00E3145C">
        <w:rPr>
          <w:rFonts w:ascii="Arial" w:hAnsi="Arial" w:cs="Arial"/>
          <w:color w:val="000000"/>
          <w:spacing w:val="1"/>
        </w:rPr>
        <w:t xml:space="preserve"> </w:t>
      </w:r>
    </w:p>
    <w:p w:rsidR="00944650" w:rsidRPr="00944650" w:rsidRDefault="00F505D4" w:rsidP="00944650">
      <w:pPr>
        <w:rPr>
          <w:rFonts w:ascii="Arial" w:hAnsi="Arial" w:cs="Arial"/>
          <w:color w:val="000000"/>
          <w:spacing w:val="-9"/>
          <w:sz w:val="24"/>
          <w:szCs w:val="24"/>
        </w:rPr>
      </w:pPr>
      <w:r w:rsidRPr="00E3145C">
        <w:rPr>
          <w:rFonts w:ascii="Arial" w:hAnsi="Arial" w:cs="Arial"/>
          <w:color w:val="000000"/>
          <w:spacing w:val="1"/>
        </w:rPr>
        <w:t xml:space="preserve"> </w:t>
      </w:r>
      <w:r w:rsidR="00FC0A4A" w:rsidRPr="00E3145C">
        <w:rPr>
          <w:rFonts w:ascii="Arial" w:hAnsi="Arial" w:cs="Arial"/>
          <w:b/>
          <w:bCs/>
          <w:color w:val="000000"/>
          <w:spacing w:val="1"/>
        </w:rPr>
        <w:t>24.Технология применения пестицида:</w:t>
      </w:r>
      <w:r w:rsidR="00FC0A4A" w:rsidRPr="00E3145C">
        <w:rPr>
          <w:rFonts w:ascii="Arial" w:hAnsi="Arial" w:cs="Arial"/>
          <w:b/>
          <w:bCs/>
          <w:color w:val="FF0000"/>
          <w:spacing w:val="1"/>
        </w:rPr>
        <w:t xml:space="preserve"> </w:t>
      </w:r>
      <w:r w:rsidR="00944650">
        <w:rPr>
          <w:rFonts w:ascii="Arial" w:hAnsi="Arial" w:cs="Arial"/>
          <w:b/>
          <w:bCs/>
          <w:color w:val="FF0000"/>
          <w:spacing w:val="1"/>
        </w:rPr>
        <w:t xml:space="preserve">                                                                                     </w:t>
      </w:r>
      <w:r w:rsidR="00944650" w:rsidRPr="00944650">
        <w:rPr>
          <w:rFonts w:ascii="Arial" w:hAnsi="Arial" w:cs="Arial"/>
          <w:color w:val="000000"/>
          <w:spacing w:val="-9"/>
          <w:sz w:val="24"/>
          <w:szCs w:val="24"/>
        </w:rPr>
        <w:t xml:space="preserve">Рабочий раствор препарата готовят непосредственно перед применением. Предпосевную ( предпосадочную) обработку  семян  и клубней картофеля проводят в специально предназначенных емкостях. Обработку вегетирующих растений проводят путем опрыскивания и(или) полива с использованиемвсех  видов и систем полива или опрыскивания. ( традиционный полив, капельный полив, орошение и пр.)-лейки, ранцевые опрыскиватели и др.ручной инвентарь . В емкость для замачивания семян, лейку, бачок опрыскивателя  наливают воду на 2/3 объема, добавляют необходимое количество регулятора роста ,  доливают воду до расчетного объема,  раствор  еще раз перемешивают и проводят обработки. Опрыскивание растений проводят в утренние или вечерние часы в безветренную погоду , при скорости ветра не более 5-6 м \сек и температуре воздуха 18-22 </w:t>
      </w:r>
      <w:r w:rsidR="00944650" w:rsidRPr="00944650">
        <w:rPr>
          <w:rFonts w:ascii="Arial" w:hAnsi="Arial" w:cs="Arial"/>
          <w:color w:val="000000"/>
          <w:spacing w:val="-9"/>
          <w:sz w:val="24"/>
          <w:szCs w:val="24"/>
          <w:vertAlign w:val="superscript"/>
        </w:rPr>
        <w:t xml:space="preserve">о </w:t>
      </w:r>
      <w:r w:rsidR="00944650" w:rsidRPr="00944650">
        <w:rPr>
          <w:rFonts w:ascii="Arial" w:hAnsi="Arial" w:cs="Arial"/>
          <w:color w:val="000000"/>
          <w:spacing w:val="-9"/>
          <w:sz w:val="24"/>
          <w:szCs w:val="24"/>
        </w:rPr>
        <w:t>С.</w:t>
      </w:r>
    </w:p>
    <w:p w:rsidR="00E3145C" w:rsidRDefault="00FC0A4A" w:rsidP="00DD28A9">
      <w:pPr>
        <w:ind w:right="-142"/>
        <w:rPr>
          <w:rFonts w:ascii="Arial" w:hAnsi="Arial" w:cs="Arial"/>
          <w:color w:val="000000"/>
        </w:rPr>
      </w:pPr>
      <w:r>
        <w:rPr>
          <w:b/>
          <w:bCs/>
          <w:spacing w:val="1"/>
          <w:sz w:val="28"/>
          <w:szCs w:val="28"/>
        </w:rPr>
        <w:t>25</w:t>
      </w:r>
      <w:r w:rsidR="00DD28A9">
        <w:rPr>
          <w:b/>
          <w:bCs/>
          <w:spacing w:val="1"/>
          <w:sz w:val="28"/>
          <w:szCs w:val="28"/>
        </w:rPr>
        <w:t>.</w:t>
      </w:r>
      <w:r w:rsidR="00DD28A9" w:rsidRPr="00DD28A9">
        <w:rPr>
          <w:rFonts w:ascii="Arial" w:hAnsi="Arial" w:cs="Arial"/>
          <w:b/>
          <w:bCs/>
          <w:spacing w:val="1"/>
        </w:rPr>
        <w:t xml:space="preserve"> </w:t>
      </w:r>
      <w:r w:rsidR="00DD28A9">
        <w:rPr>
          <w:rFonts w:ascii="Arial" w:hAnsi="Arial" w:cs="Arial"/>
          <w:b/>
          <w:bCs/>
          <w:spacing w:val="1"/>
        </w:rPr>
        <w:t xml:space="preserve">Способы обезвреживания пролитого или рассыпанного </w:t>
      </w:r>
      <w:r w:rsidR="00DD28A9">
        <w:rPr>
          <w:rFonts w:ascii="Arial" w:hAnsi="Arial" w:cs="Arial"/>
          <w:b/>
          <w:bCs/>
          <w:color w:val="000000"/>
          <w:spacing w:val="1"/>
        </w:rPr>
        <w:t>пестицида:</w:t>
      </w:r>
      <w:r w:rsidR="00DD28A9">
        <w:rPr>
          <w:rFonts w:ascii="Arial" w:hAnsi="Arial" w:cs="Arial"/>
        </w:rPr>
        <w:t xml:space="preserve"> соблюдать требования  </w:t>
      </w:r>
      <w:r w:rsidR="00DD28A9">
        <w:rPr>
          <w:rFonts w:ascii="Arial" w:hAnsi="Arial" w:cs="Arial"/>
          <w:u w:val="single"/>
        </w:rPr>
        <w:t xml:space="preserve">СанПиН 1.2.2584-10 </w:t>
      </w:r>
      <w:r w:rsidR="00DD28A9">
        <w:rPr>
          <w:rFonts w:ascii="Arial" w:hAnsi="Arial" w:cs="Arial"/>
        </w:rPr>
        <w:t xml:space="preserve">(Москва,2010г.) </w:t>
      </w:r>
      <w:r w:rsidR="00DD28A9">
        <w:rPr>
          <w:rFonts w:ascii="Arial" w:hAnsi="Arial" w:cs="Arial"/>
          <w:color w:val="000000"/>
          <w:spacing w:val="4"/>
        </w:rPr>
        <w:t xml:space="preserve">Пролитый препарат засыпать сорбирующим материалом (песок, глина и </w:t>
      </w:r>
      <w:r w:rsidR="00DD28A9">
        <w:rPr>
          <w:rFonts w:ascii="Arial" w:hAnsi="Arial" w:cs="Arial"/>
          <w:color w:val="000000"/>
          <w:spacing w:val="2"/>
        </w:rPr>
        <w:t xml:space="preserve">т.п.). Собрать в контейнер и утилизировать как бытовой мусор . Место пролива протереть тряпкой и </w:t>
      </w:r>
      <w:r w:rsidR="00DD28A9">
        <w:rPr>
          <w:rFonts w:ascii="Arial" w:hAnsi="Arial" w:cs="Arial"/>
          <w:color w:val="000000"/>
        </w:rPr>
        <w:t xml:space="preserve">промыть водой. </w:t>
      </w:r>
    </w:p>
    <w:p w:rsidR="00DD28A9" w:rsidRDefault="00DD28A9" w:rsidP="00DD28A9">
      <w:pPr>
        <w:ind w:right="-142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spacing w:val="1"/>
        </w:rPr>
        <w:t xml:space="preserve">Методы уничтожения или утилизации  пестицида:  </w:t>
      </w:r>
      <w:r>
        <w:rPr>
          <w:rFonts w:ascii="Arial" w:hAnsi="Arial" w:cs="Arial"/>
          <w:color w:val="000000"/>
          <w:spacing w:val="4"/>
        </w:rPr>
        <w:t xml:space="preserve">засыпать сорбирующим материалом (песок, глина и т.п.) </w:t>
      </w:r>
      <w:r>
        <w:rPr>
          <w:rFonts w:ascii="Arial" w:hAnsi="Arial" w:cs="Arial"/>
          <w:color w:val="000000"/>
          <w:spacing w:val="2"/>
        </w:rPr>
        <w:t xml:space="preserve"> и утилизировать как бытовой мусор</w:t>
      </w:r>
      <w:r>
        <w:rPr>
          <w:rFonts w:ascii="Arial" w:hAnsi="Arial" w:cs="Arial"/>
          <w:b/>
          <w:bCs/>
          <w:spacing w:val="1"/>
        </w:rPr>
        <w:t xml:space="preserve">                                                                        Методы уничтожения тары из под пестицида: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соблюдать требования                                   </w:t>
      </w:r>
      <w:r>
        <w:rPr>
          <w:rFonts w:ascii="Arial" w:hAnsi="Arial" w:cs="Arial"/>
          <w:u w:val="single"/>
        </w:rPr>
        <w:t xml:space="preserve">СанПиН 1.2.2584-10  </w:t>
      </w:r>
      <w:r>
        <w:rPr>
          <w:rFonts w:ascii="Arial" w:hAnsi="Arial" w:cs="Arial"/>
        </w:rPr>
        <w:t>(Москва,2010г)</w:t>
      </w:r>
      <w:r>
        <w:rPr>
          <w:rFonts w:ascii="Arial" w:hAnsi="Arial" w:cs="Arial"/>
          <w:color w:val="000000"/>
        </w:rPr>
        <w:t>. Поврежденные упаковки , освободившуюся после работы с препаратом тару утилизируют как бытовой мусор.</w:t>
      </w:r>
      <w:r>
        <w:rPr>
          <w:rFonts w:ascii="Arial" w:hAnsi="Arial" w:cs="Arial"/>
          <w:color w:val="000000"/>
          <w:spacing w:val="3"/>
        </w:rPr>
        <w:t xml:space="preserve"> </w:t>
      </w:r>
    </w:p>
    <w:p w:rsidR="00823D60" w:rsidRDefault="00DD28A9" w:rsidP="00802967">
      <w:pPr>
        <w:ind w:right="-367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 </w:t>
      </w:r>
    </w:p>
    <w:p w:rsidR="00823D60" w:rsidRDefault="00823D60" w:rsidP="00802967">
      <w:pPr>
        <w:ind w:right="-367"/>
        <w:rPr>
          <w:b/>
          <w:bCs/>
          <w:spacing w:val="1"/>
          <w:sz w:val="28"/>
          <w:szCs w:val="28"/>
        </w:rPr>
      </w:pPr>
    </w:p>
    <w:p w:rsidR="00802967" w:rsidRDefault="00FC0A4A" w:rsidP="00802967">
      <w:pPr>
        <w:ind w:right="-367"/>
        <w:rPr>
          <w:rFonts w:ascii="Arial" w:hAnsi="Arial" w:cs="Arial"/>
        </w:rPr>
      </w:pPr>
      <w:r>
        <w:rPr>
          <w:b/>
          <w:bCs/>
          <w:spacing w:val="1"/>
          <w:sz w:val="28"/>
          <w:szCs w:val="28"/>
        </w:rPr>
        <w:lastRenderedPageBreak/>
        <w:t>26. Регламенты применения пестицида :</w:t>
      </w:r>
      <w:r>
        <w:rPr>
          <w:rFonts w:ascii="Arial" w:hAnsi="Arial" w:cs="Arial"/>
        </w:rPr>
        <w:t xml:space="preserve">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94"/>
        <w:gridCol w:w="2806"/>
        <w:gridCol w:w="2441"/>
        <w:gridCol w:w="142"/>
        <w:gridCol w:w="1275"/>
      </w:tblGrid>
      <w:tr w:rsidR="00802967" w:rsidTr="00802967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bCs/>
              </w:rPr>
              <w:t>Культуры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bCs/>
              </w:rPr>
              <w:t xml:space="preserve">Норма расхода </w:t>
            </w:r>
            <w:r w:rsidRPr="00802967">
              <w:rPr>
                <w:rFonts w:ascii="Arial" w:hAnsi="Arial" w:cs="Arial"/>
                <w:b/>
                <w:bCs/>
                <w:sz w:val="20"/>
                <w:szCs w:val="20"/>
              </w:rPr>
              <w:t>препарата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bCs/>
              </w:rPr>
              <w:t>Назначение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bCs/>
              </w:rPr>
              <w:t xml:space="preserve">Сроки, способ обработки. </w:t>
            </w:r>
            <w:r>
              <w:rPr>
                <w:rFonts w:ascii="Arial" w:hAnsi="Arial" w:cs="Arial"/>
                <w:b/>
              </w:rPr>
              <w:t>Норма расхода рабочей жидкости л/га, л/т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bCs/>
              </w:rPr>
              <w:t>Кратность обработок, (срок ожидания)</w:t>
            </w:r>
          </w:p>
        </w:tc>
      </w:tr>
      <w:tr w:rsidR="00802967" w:rsidTr="00802967">
        <w:trPr>
          <w:trHeight w:val="865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Горох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bCs/>
              </w:rPr>
              <w:t>0,02 мл/200 мл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6"/>
              </w:rPr>
              <w:t xml:space="preserve">Повышение полевой всхожести, </w:t>
            </w:r>
            <w:r>
              <w:rPr>
                <w:rFonts w:ascii="Arial" w:hAnsi="Arial" w:cs="Arial"/>
                <w:spacing w:val="-8"/>
              </w:rPr>
              <w:t>усиление ростовых и формообразовательных процессов,</w:t>
            </w:r>
            <w:r>
              <w:rPr>
                <w:rFonts w:ascii="Arial" w:hAnsi="Arial" w:cs="Arial"/>
                <w:bCs/>
                <w:spacing w:val="-6"/>
              </w:rPr>
              <w:t xml:space="preserve"> повышение устойчивости к болезням, повышение урожайности</w:t>
            </w:r>
            <w:r>
              <w:rPr>
                <w:rFonts w:ascii="Arial" w:hAnsi="Arial" w:cs="Arial"/>
              </w:rPr>
              <w:t xml:space="preserve"> зеленой массы и семян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>Замачивание семян перед посевом на 30 минут</w:t>
            </w:r>
            <w:r>
              <w:rPr>
                <w:rFonts w:ascii="Arial" w:hAnsi="Arial" w:cs="Arial"/>
                <w:spacing w:val="-2"/>
              </w:rPr>
              <w:t xml:space="preserve">.                               Расход - </w:t>
            </w:r>
            <w:r>
              <w:rPr>
                <w:rFonts w:ascii="Arial" w:hAnsi="Arial" w:cs="Arial"/>
                <w:bCs/>
              </w:rPr>
              <w:t>200 мл/100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8"/>
              </w:rPr>
              <w:t>0,01 мл/           3 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Опрыскивание растений </w:t>
            </w:r>
            <w:r>
              <w:rPr>
                <w:rFonts w:ascii="Arial" w:hAnsi="Arial" w:cs="Arial"/>
                <w:spacing w:val="-8"/>
              </w:rPr>
              <w:t xml:space="preserve">в фазе </w:t>
            </w:r>
            <w:r>
              <w:rPr>
                <w:rFonts w:ascii="Arial" w:hAnsi="Arial" w:cs="Arial"/>
                <w:iCs/>
              </w:rPr>
              <w:t>бутонизации</w:t>
            </w:r>
            <w:r>
              <w:rPr>
                <w:rFonts w:ascii="Arial" w:hAnsi="Arial" w:cs="Arial"/>
              </w:rPr>
              <w:t xml:space="preserve">.                   Расход - </w:t>
            </w:r>
            <w:r>
              <w:rPr>
                <w:rFonts w:ascii="Arial" w:hAnsi="Arial" w:cs="Arial"/>
                <w:spacing w:val="8"/>
              </w:rPr>
              <w:t>3 л/100 м</w:t>
            </w:r>
            <w:r>
              <w:rPr>
                <w:rFonts w:ascii="Arial" w:hAnsi="Arial" w:cs="Arial"/>
                <w:spacing w:val="8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Картофель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8"/>
              </w:rPr>
              <w:t>0,1 мл/                   1л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 xml:space="preserve">Повышение энергии прорастания и полевой всхожести, </w:t>
            </w:r>
            <w:r>
              <w:rPr>
                <w:rFonts w:ascii="Arial" w:hAnsi="Arial" w:cs="Arial"/>
                <w:spacing w:val="-8"/>
              </w:rPr>
              <w:t xml:space="preserve">усиление ростовых и формообразовательных процессов, </w:t>
            </w:r>
            <w:r>
              <w:rPr>
                <w:rFonts w:ascii="Arial" w:hAnsi="Arial" w:cs="Arial"/>
              </w:rPr>
              <w:t>повышение урожайности, увеличение выхода товарных клубней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Предпосадочная обработка клубней</w:t>
            </w:r>
            <w:r>
              <w:rPr>
                <w:rFonts w:ascii="Arial" w:hAnsi="Arial" w:cs="Arial"/>
                <w:spacing w:val="-2"/>
              </w:rPr>
              <w:t>. Расход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spacing w:val="-8"/>
              </w:rPr>
              <w:t>1 л/100 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spacing w:line="216" w:lineRule="auto"/>
              <w:rPr>
                <w:rFonts w:ascii="Arial" w:eastAsia="Times New Roman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</w:rPr>
              <w:t>0,1 мл/</w:t>
            </w:r>
          </w:p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8"/>
              </w:rPr>
              <w:t>3 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Опрыскивание растений в фазе бутонизации</w:t>
            </w:r>
            <w:r>
              <w:rPr>
                <w:rFonts w:ascii="Arial" w:hAnsi="Arial" w:cs="Arial"/>
                <w:spacing w:val="-2"/>
              </w:rPr>
              <w:t xml:space="preserve">.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8"/>
              </w:rPr>
              <w:t>3 л/100 м</w:t>
            </w:r>
            <w:r>
              <w:rPr>
                <w:rFonts w:ascii="Arial" w:hAnsi="Arial" w:cs="Arial"/>
                <w:spacing w:val="-8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Лук репчатый (семена)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0,02 мл/200 мл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 xml:space="preserve">Повышение энергии прорастания и полевой всхожести, </w:t>
            </w:r>
            <w:r>
              <w:rPr>
                <w:rFonts w:ascii="Arial" w:hAnsi="Arial" w:cs="Arial"/>
                <w:spacing w:val="-8"/>
              </w:rPr>
              <w:t xml:space="preserve">усиление ростовых и формообразовательных процессов, </w:t>
            </w:r>
            <w:r>
              <w:rPr>
                <w:rFonts w:ascii="Arial" w:hAnsi="Arial" w:cs="Arial"/>
              </w:rPr>
              <w:t>повышение урожайности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Замачивание семян перед посевом на 30 минут</w:t>
            </w:r>
            <w:r>
              <w:rPr>
                <w:rFonts w:ascii="Arial" w:hAnsi="Arial" w:cs="Arial"/>
                <w:spacing w:val="-2"/>
              </w:rPr>
              <w:t xml:space="preserve">.                   Расход - </w:t>
            </w:r>
            <w:r>
              <w:rPr>
                <w:rFonts w:ascii="Arial" w:hAnsi="Arial" w:cs="Arial"/>
                <w:bCs/>
              </w:rPr>
              <w:t>200 мл/100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spacing w:line="21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1 мл/</w:t>
            </w:r>
          </w:p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Полив под корень через 1,5 месяца после посева</w:t>
            </w:r>
            <w:r>
              <w:rPr>
                <w:rFonts w:ascii="Arial" w:hAnsi="Arial" w:cs="Arial"/>
                <w:spacing w:val="-2"/>
              </w:rPr>
              <w:t xml:space="preserve">.                      Расход - </w:t>
            </w:r>
            <w:r>
              <w:rPr>
                <w:rFonts w:ascii="Arial" w:hAnsi="Arial" w:cs="Arial"/>
                <w:bCs/>
              </w:rPr>
              <w:t>4-5 л/10 м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iCs/>
              </w:rPr>
              <w:t>Лук репчатый (севок)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Cs/>
              </w:rPr>
              <w:t>0,2 мл/                 2 л воды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</w:rPr>
              <w:t>Ускорение отрастания, активизация ростовых процессов,</w:t>
            </w:r>
            <w:r>
              <w:rPr>
                <w:rFonts w:ascii="Arial" w:hAnsi="Arial" w:cs="Arial"/>
                <w:bCs/>
              </w:rPr>
              <w:t>повышение</w:t>
            </w:r>
            <w:r>
              <w:rPr>
                <w:rFonts w:ascii="Arial" w:hAnsi="Arial" w:cs="Arial"/>
              </w:rPr>
              <w:t xml:space="preserve"> приживаемости, повышение урожайности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</w:rPr>
              <w:t>Замачивание севка перед посевом на 30 минут</w:t>
            </w:r>
            <w:r>
              <w:rPr>
                <w:rFonts w:ascii="Arial" w:hAnsi="Arial" w:cs="Arial"/>
                <w:spacing w:val="-2"/>
              </w:rPr>
              <w:t xml:space="preserve">. Расход - </w:t>
            </w:r>
            <w:r>
              <w:rPr>
                <w:rFonts w:ascii="Arial" w:hAnsi="Arial" w:cs="Arial"/>
                <w:bCs/>
              </w:rPr>
              <w:t>2 л/кг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70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Cs/>
              </w:rPr>
              <w:t>1 мл/10 л воды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Cs/>
              </w:rPr>
              <w:t xml:space="preserve">Полив под корень через 1,5 месяца после посадки.                            </w:t>
            </w:r>
            <w:r>
              <w:rPr>
                <w:rFonts w:ascii="Arial" w:hAnsi="Arial" w:cs="Arial"/>
                <w:spacing w:val="-2"/>
              </w:rPr>
              <w:t xml:space="preserve">Расход - </w:t>
            </w:r>
            <w:r>
              <w:rPr>
                <w:rFonts w:ascii="Arial" w:hAnsi="Arial" w:cs="Arial"/>
                <w:bCs/>
              </w:rPr>
              <w:t>4-5 л/10 м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Свекла столовая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Cs/>
                <w:spacing w:val="-6"/>
              </w:rPr>
              <w:t xml:space="preserve">0,02 мл/ </w:t>
            </w:r>
            <w:r>
              <w:rPr>
                <w:rFonts w:ascii="Arial" w:hAnsi="Arial" w:cs="Arial"/>
                <w:bCs/>
              </w:rPr>
              <w:t>200 мл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 xml:space="preserve">Повышение полевой всхожести, </w:t>
            </w:r>
            <w:r>
              <w:rPr>
                <w:rFonts w:ascii="Arial" w:hAnsi="Arial" w:cs="Arial"/>
                <w:spacing w:val="-8"/>
              </w:rPr>
              <w:t xml:space="preserve">усиление ростовых и формообразовательных процессов, </w:t>
            </w:r>
            <w:r>
              <w:rPr>
                <w:rFonts w:ascii="Arial" w:hAnsi="Arial" w:cs="Arial"/>
              </w:rPr>
              <w:t>повышение урожайности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Предпосевная обработка семян. Расход - </w:t>
            </w:r>
            <w:r>
              <w:rPr>
                <w:rFonts w:ascii="Arial" w:hAnsi="Arial" w:cs="Arial"/>
                <w:bCs/>
                <w:spacing w:val="-6"/>
              </w:rPr>
              <w:t>200 мл/100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Cs/>
                <w:spacing w:val="-6"/>
              </w:rPr>
            </w:pPr>
            <w:r>
              <w:rPr>
                <w:rFonts w:ascii="Arial" w:hAnsi="Arial" w:cs="Arial"/>
                <w:bCs/>
              </w:rPr>
              <w:t>1 мл/                    10 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Cs/>
              </w:rPr>
              <w:t xml:space="preserve">Полив под корень через 1,5 месяца после посадки.                            </w:t>
            </w:r>
            <w:r>
              <w:rPr>
                <w:rFonts w:ascii="Arial" w:hAnsi="Arial" w:cs="Arial"/>
                <w:spacing w:val="-2"/>
              </w:rPr>
              <w:t xml:space="preserve">Расход - </w:t>
            </w:r>
            <w:r>
              <w:rPr>
                <w:rFonts w:ascii="Arial" w:hAnsi="Arial" w:cs="Arial"/>
                <w:bCs/>
              </w:rPr>
              <w:t>4-5 л/10 м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Томат (открытый и защищенный грунт)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0,02 мл/ </w:t>
            </w:r>
            <w:r>
              <w:rPr>
                <w:rFonts w:ascii="Arial" w:hAnsi="Arial" w:cs="Arial"/>
                <w:bCs/>
              </w:rPr>
              <w:t>200 мл воды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7" w:rsidRPr="002158AF" w:rsidRDefault="00802967">
            <w:pPr>
              <w:spacing w:line="228" w:lineRule="auto"/>
              <w:rPr>
                <w:rFonts w:ascii="Arial" w:hAnsi="Arial" w:cs="Arial"/>
                <w:spacing w:val="-8"/>
              </w:rPr>
            </w:pPr>
            <w:r w:rsidRPr="002158AF">
              <w:rPr>
                <w:rFonts w:ascii="Arial" w:hAnsi="Arial" w:cs="Arial"/>
                <w:sz w:val="20"/>
                <w:szCs w:val="20"/>
              </w:rPr>
              <w:t>Повышение полевой всхо</w:t>
            </w:r>
            <w:r w:rsidR="002158AF">
              <w:rPr>
                <w:rFonts w:ascii="Arial" w:hAnsi="Arial" w:cs="Arial"/>
                <w:sz w:val="20"/>
                <w:szCs w:val="20"/>
              </w:rPr>
              <w:t>-</w:t>
            </w:r>
            <w:r w:rsidRPr="002158AF">
              <w:rPr>
                <w:rFonts w:ascii="Arial" w:hAnsi="Arial" w:cs="Arial"/>
                <w:sz w:val="20"/>
                <w:szCs w:val="20"/>
              </w:rPr>
              <w:t xml:space="preserve">жести, </w:t>
            </w:r>
            <w:r w:rsidRPr="002158AF">
              <w:rPr>
                <w:rFonts w:ascii="Arial" w:hAnsi="Arial" w:cs="Arial"/>
                <w:spacing w:val="-8"/>
                <w:sz w:val="20"/>
                <w:szCs w:val="20"/>
              </w:rPr>
              <w:t xml:space="preserve">усиление ростовых и формообразовательных процессов, </w:t>
            </w:r>
            <w:r w:rsidRPr="002158AF">
              <w:rPr>
                <w:rFonts w:ascii="Arial" w:hAnsi="Arial" w:cs="Arial"/>
                <w:sz w:val="20"/>
                <w:szCs w:val="20"/>
              </w:rPr>
              <w:t>повышение</w:t>
            </w:r>
            <w:r w:rsidR="00215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8AF">
              <w:rPr>
                <w:rFonts w:ascii="Arial" w:hAnsi="Arial" w:cs="Arial"/>
              </w:rPr>
              <w:t>урожайности</w:t>
            </w:r>
          </w:p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Замачивание семян перед посевом на 30 минут</w:t>
            </w:r>
            <w:r>
              <w:rPr>
                <w:rFonts w:ascii="Arial" w:hAnsi="Arial" w:cs="Arial"/>
                <w:spacing w:val="-2"/>
              </w:rPr>
              <w:t xml:space="preserve">.               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2"/>
              </w:rPr>
              <w:t>200 мл/100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Огурец (открытый и защищенный грунт)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4"/>
              </w:rPr>
              <w:t>0,01 мл/ 100 мл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4"/>
              </w:rPr>
              <w:t xml:space="preserve">Повышение энергии прорастания и полевой всхожести, улучшение приживаемости рассады, усиление ростовых </w:t>
            </w:r>
            <w:r>
              <w:rPr>
                <w:rFonts w:ascii="Arial" w:hAnsi="Arial" w:cs="Arial"/>
                <w:spacing w:val="-8"/>
              </w:rPr>
              <w:t xml:space="preserve">и формообразовательных </w:t>
            </w:r>
            <w:r>
              <w:rPr>
                <w:rFonts w:ascii="Arial" w:hAnsi="Arial" w:cs="Arial"/>
                <w:spacing w:val="-4"/>
              </w:rPr>
              <w:t xml:space="preserve">процессов, повышение устойчивости растений к поражению грибными болезнями, повышение урожайности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Замачивание семян перед посевом на 30 минут</w:t>
            </w:r>
            <w:r>
              <w:rPr>
                <w:rFonts w:ascii="Arial" w:hAnsi="Arial" w:cs="Arial"/>
                <w:spacing w:val="-2"/>
              </w:rPr>
              <w:t xml:space="preserve">.               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4"/>
              </w:rPr>
              <w:t>100 мл/100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мл/  10 л               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Полив растений под корень в фазе 3-4 настоящих листьев</w:t>
            </w:r>
            <w:r>
              <w:rPr>
                <w:rFonts w:ascii="Arial" w:hAnsi="Arial" w:cs="Arial"/>
                <w:spacing w:val="-2"/>
              </w:rPr>
              <w:t>. Расход</w:t>
            </w:r>
            <w:r>
              <w:rPr>
                <w:rFonts w:ascii="Arial" w:hAnsi="Arial" w:cs="Arial"/>
              </w:rPr>
              <w:t xml:space="preserve"> - 100 мл/ растение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>0,1мл /               10 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Опрыскивание растений: 1-е - в фазе 4-5 настоящих листьев,  2-е - через две недели после первого опрыскивания, 3-е - перед цветением</w:t>
            </w:r>
            <w:r>
              <w:rPr>
                <w:rFonts w:ascii="Arial" w:hAnsi="Arial" w:cs="Arial"/>
                <w:spacing w:val="-2"/>
              </w:rPr>
              <w:t>. Расход</w:t>
            </w:r>
            <w:r>
              <w:rPr>
                <w:rFonts w:ascii="Arial" w:hAnsi="Arial" w:cs="Arial"/>
              </w:rPr>
              <w:t xml:space="preserve"> - 4 л/100 м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Капуста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>0,01 мл/100 мл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4"/>
              </w:rPr>
              <w:t xml:space="preserve">Повышение энергии прорастания и полевой всхожести, улучшение приживаемости рассады, усиление ростовых </w:t>
            </w:r>
            <w:r>
              <w:rPr>
                <w:rFonts w:ascii="Arial" w:hAnsi="Arial" w:cs="Arial"/>
                <w:spacing w:val="-8"/>
              </w:rPr>
              <w:t xml:space="preserve">и формообразовательных </w:t>
            </w:r>
            <w:r>
              <w:rPr>
                <w:rFonts w:ascii="Arial" w:hAnsi="Arial" w:cs="Arial"/>
                <w:spacing w:val="-4"/>
              </w:rPr>
              <w:t xml:space="preserve">процессов, повышение устойчивости растений к поражению грибными болезнями, повышение урожайности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Замачивание семян перед посевом на 30 минут</w:t>
            </w:r>
            <w:r>
              <w:rPr>
                <w:rFonts w:ascii="Arial" w:hAnsi="Arial" w:cs="Arial"/>
                <w:spacing w:val="-2"/>
              </w:rPr>
              <w:t xml:space="preserve">.                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4"/>
              </w:rPr>
              <w:t>200 мл/100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>0,1 мл/             10 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Опрыскивание растений: 1-е -  в фазе 3-5 настоящих листьев,  2-е - через 2 недели после первого опрыскивания, 3-е - в фазе завязывания кочана</w:t>
            </w:r>
            <w:r>
              <w:rPr>
                <w:rFonts w:ascii="Arial" w:hAnsi="Arial" w:cs="Arial"/>
                <w:spacing w:val="-2"/>
              </w:rPr>
              <w:t xml:space="preserve">.                                Расход </w:t>
            </w:r>
            <w:r>
              <w:rPr>
                <w:rFonts w:ascii="Arial" w:hAnsi="Arial" w:cs="Arial"/>
              </w:rPr>
              <w:t>- 4 л/100 м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Цветочные культуры (бегония вечноцветущая, бегония клубневая, тагетес отклоненный, виола гибридная)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1 мл/                  10 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4"/>
              </w:rPr>
              <w:t>Повышение энергии прорастания и полевой всхожести, улучшение приживаемости рассады, усиление ростовых процессов, повышение устойчивости растений к поражению болезнями, улучшение качественных и декоративных характеристик растений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Полив растений под корень: 1-й -  в фазе 2-3 настоящих листьев, 2-й - после пикировки рассады</w:t>
            </w:r>
            <w:r>
              <w:rPr>
                <w:rFonts w:ascii="Arial" w:hAnsi="Arial" w:cs="Arial"/>
                <w:spacing w:val="-2"/>
              </w:rPr>
              <w:t>.                            Расход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spacing w:val="-4"/>
              </w:rPr>
              <w:t>4 л/</w:t>
            </w: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1 мл/                 10 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Опрыскивание растений в фазе бутонизации</w:t>
            </w:r>
            <w:r>
              <w:rPr>
                <w:rFonts w:ascii="Arial" w:hAnsi="Arial" w:cs="Arial"/>
                <w:spacing w:val="-2"/>
              </w:rPr>
              <w:t>.                      Расход</w:t>
            </w:r>
            <w:r>
              <w:rPr>
                <w:rFonts w:ascii="Arial" w:hAnsi="Arial" w:cs="Arial"/>
              </w:rPr>
              <w:t xml:space="preserve"> - 4 л/100 м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 w:rsidP="001952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Плодово-ягодные и декоративные культуры (вишня, груша, яблоня, слива, алыча, жимолость, </w:t>
            </w:r>
            <w:r w:rsidR="00823D60">
              <w:rPr>
                <w:rFonts w:ascii="Arial" w:hAnsi="Arial" w:cs="Arial"/>
                <w:iCs/>
              </w:rPr>
              <w:t xml:space="preserve">                      </w:t>
            </w:r>
            <w:r>
              <w:rPr>
                <w:rFonts w:ascii="Arial" w:hAnsi="Arial" w:cs="Arial"/>
                <w:iCs/>
              </w:rPr>
              <w:t>рябина красная, арония, малина, ежевика, малинно-ежевичный гибрид, жимолость, ирга, сирень)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1 мл/10 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7" w:rsidRDefault="00802967">
            <w:pPr>
              <w:pStyle w:val="Tabula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Ускорение появления каллуса и корней, </w:t>
            </w:r>
            <w:r>
              <w:rPr>
                <w:rFonts w:ascii="Arial" w:hAnsi="Arial" w:cs="Arial"/>
                <w:bCs/>
                <w:sz w:val="20"/>
              </w:rPr>
              <w:t xml:space="preserve">увеличение зоны укоренения, </w:t>
            </w:r>
            <w:r>
              <w:rPr>
                <w:rFonts w:ascii="Arial" w:hAnsi="Arial" w:cs="Arial"/>
                <w:sz w:val="20"/>
              </w:rPr>
              <w:t>активизация ростовых процессов,</w:t>
            </w:r>
            <w:r>
              <w:rPr>
                <w:rFonts w:ascii="Arial" w:hAnsi="Arial" w:cs="Arial"/>
                <w:bCs/>
                <w:sz w:val="20"/>
              </w:rPr>
              <w:t>повышение</w:t>
            </w:r>
            <w:r>
              <w:rPr>
                <w:rFonts w:ascii="Arial" w:hAnsi="Arial" w:cs="Arial"/>
                <w:sz w:val="20"/>
              </w:rPr>
              <w:t xml:space="preserve"> приживаемости, </w:t>
            </w:r>
            <w:r>
              <w:rPr>
                <w:rFonts w:ascii="Arial" w:hAnsi="Arial" w:cs="Arial"/>
                <w:spacing w:val="-2"/>
                <w:sz w:val="20"/>
              </w:rPr>
              <w:t>улучшение качественных характеристик</w:t>
            </w:r>
          </w:p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Замачивание зеленых черенков </w:t>
            </w:r>
            <w:r>
              <w:rPr>
                <w:rFonts w:ascii="Arial" w:hAnsi="Arial" w:cs="Arial"/>
              </w:rPr>
              <w:t xml:space="preserve">или корневой системы саженцев </w:t>
            </w:r>
            <w:r>
              <w:rPr>
                <w:rFonts w:ascii="Arial" w:hAnsi="Arial" w:cs="Arial"/>
                <w:spacing w:val="-2"/>
              </w:rPr>
              <w:t>на 18 часов                         . Расход - 1 л/                           100 черенков</w:t>
            </w:r>
          </w:p>
          <w:p w:rsidR="00823D60" w:rsidRDefault="00823D6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1 мл/                   10 л воды 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66" w:rsidRDefault="00802967" w:rsidP="0019526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Полив  при посадке</w:t>
            </w:r>
            <w:r>
              <w:rPr>
                <w:rFonts w:ascii="Arial" w:hAnsi="Arial" w:cs="Arial"/>
                <w:spacing w:val="-2"/>
              </w:rPr>
              <w:t xml:space="preserve">. </w:t>
            </w:r>
          </w:p>
          <w:p w:rsidR="00802967" w:rsidRDefault="00195266" w:rsidP="0019526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 </w:t>
            </w:r>
            <w:r w:rsidR="00802967">
              <w:rPr>
                <w:rFonts w:ascii="Arial" w:hAnsi="Arial" w:cs="Arial"/>
                <w:spacing w:val="-2"/>
              </w:rPr>
              <w:t>Расход -</w:t>
            </w:r>
            <w:r w:rsidR="00802967">
              <w:rPr>
                <w:rFonts w:ascii="Arial" w:hAnsi="Arial" w:cs="Arial"/>
              </w:rPr>
              <w:t xml:space="preserve"> 1-5 </w:t>
            </w:r>
            <w:r>
              <w:rPr>
                <w:rFonts w:ascii="Arial" w:hAnsi="Arial" w:cs="Arial"/>
              </w:rPr>
              <w:t>л</w:t>
            </w:r>
            <w:r w:rsidR="00802967">
              <w:rPr>
                <w:rFonts w:ascii="Arial" w:hAnsi="Arial" w:cs="Arial"/>
              </w:rPr>
              <w:t>/растение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Ель европейская (сеянцы)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1 мл/л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bCs/>
              </w:rPr>
              <w:t>Повышение  всхожести семян, улучшение роста корневой системы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4"/>
              </w:rPr>
              <w:t xml:space="preserve"> улучшение приживаемости, </w:t>
            </w:r>
            <w:r>
              <w:rPr>
                <w:rFonts w:ascii="Arial" w:hAnsi="Arial" w:cs="Arial"/>
              </w:rPr>
              <w:t>активизация ростовых процессов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Замачивание семян перед посевом на 18 часов</w:t>
            </w:r>
            <w:r>
              <w:rPr>
                <w:rFonts w:ascii="Arial" w:hAnsi="Arial" w:cs="Arial"/>
                <w:spacing w:val="-2"/>
              </w:rPr>
              <w:t xml:space="preserve">.                    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4"/>
              </w:rPr>
              <w:t>200 мл/100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0,2 мл/л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</w:rPr>
              <w:t>Полив растений под корень в период интенсивного роста</w:t>
            </w:r>
            <w:r>
              <w:rPr>
                <w:rFonts w:ascii="Arial" w:hAnsi="Arial" w:cs="Arial"/>
                <w:spacing w:val="-2"/>
              </w:rPr>
              <w:t xml:space="preserve">.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4"/>
              </w:rPr>
              <w:t>3 л/м</w:t>
            </w:r>
            <w:r>
              <w:rPr>
                <w:rFonts w:ascii="Arial" w:hAnsi="Arial" w:cs="Arial"/>
                <w:spacing w:val="-4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1,0 мл/л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7" w:rsidRDefault="00802967" w:rsidP="00802967">
            <w:pPr>
              <w:spacing w:line="216" w:lineRule="auto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</w:rPr>
              <w:t>Опрыскивание растений через 3-4 недели после полива</w:t>
            </w:r>
            <w:r>
              <w:rPr>
                <w:rFonts w:ascii="Arial" w:hAnsi="Arial" w:cs="Arial"/>
                <w:spacing w:val="-2"/>
              </w:rPr>
              <w:t xml:space="preserve">.               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4"/>
              </w:rPr>
              <w:t>6 л/ 100 м</w:t>
            </w:r>
            <w:r>
              <w:rPr>
                <w:rFonts w:ascii="Arial" w:hAnsi="Arial" w:cs="Arial"/>
                <w:spacing w:val="-4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Сосна обыкновенная (сеянцы)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0,2 мл/л воды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bCs/>
              </w:rPr>
              <w:t>Повышение  всхожести семян, улучшение роста корневой системы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4"/>
              </w:rPr>
              <w:t xml:space="preserve"> улучшение приживаемости, </w:t>
            </w:r>
            <w:r>
              <w:rPr>
                <w:rFonts w:ascii="Arial" w:hAnsi="Arial" w:cs="Arial"/>
              </w:rPr>
              <w:t>активизация ростовых процессов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Замачивание семян перед посевом на 18 часов</w:t>
            </w:r>
            <w:r>
              <w:rPr>
                <w:rFonts w:ascii="Arial" w:hAnsi="Arial" w:cs="Arial"/>
                <w:spacing w:val="-2"/>
              </w:rPr>
              <w:t xml:space="preserve">.                     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4"/>
              </w:rPr>
              <w:t>200 мл/100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0,2 мл/л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Полив растений под корень в период интенсивного роста</w:t>
            </w:r>
            <w:r>
              <w:rPr>
                <w:rFonts w:ascii="Arial" w:hAnsi="Arial" w:cs="Arial"/>
                <w:spacing w:val="-2"/>
              </w:rPr>
              <w:t xml:space="preserve">.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4"/>
              </w:rPr>
              <w:t>3 л/м</w:t>
            </w:r>
            <w:r>
              <w:rPr>
                <w:rFonts w:ascii="Arial" w:hAnsi="Arial" w:cs="Arial"/>
                <w:spacing w:val="-4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  <w:tr w:rsidR="00802967" w:rsidTr="00802967">
        <w:trPr>
          <w:trHeight w:val="67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1,0 мл/л воды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67" w:rsidRDefault="00802967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Опрыскивание растений через 3-4 недели после полива</w:t>
            </w:r>
            <w:r>
              <w:rPr>
                <w:rFonts w:ascii="Arial" w:hAnsi="Arial" w:cs="Arial"/>
                <w:spacing w:val="-2"/>
              </w:rPr>
              <w:t xml:space="preserve">.                                 Расход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pacing w:val="-4"/>
              </w:rPr>
              <w:t>6 л/ 100 м</w:t>
            </w:r>
            <w:r>
              <w:rPr>
                <w:rFonts w:ascii="Arial" w:hAnsi="Arial" w:cs="Arial"/>
                <w:spacing w:val="-4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7" w:rsidRDefault="008029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1(-)</w:t>
            </w:r>
          </w:p>
        </w:tc>
      </w:tr>
    </w:tbl>
    <w:p w:rsidR="00802967" w:rsidRDefault="00802967" w:rsidP="00802967">
      <w:pPr>
        <w:rPr>
          <w:rFonts w:ascii="Arial" w:hAnsi="Arial" w:cs="Arial"/>
          <w:sz w:val="20"/>
          <w:szCs w:val="20"/>
        </w:rPr>
      </w:pPr>
    </w:p>
    <w:p w:rsidR="00FC0A4A" w:rsidRDefault="00FC0A4A" w:rsidP="00FC0A4A">
      <w:pPr>
        <w:rPr>
          <w:rFonts w:ascii="Arial" w:hAnsi="Arial" w:cs="Arial"/>
        </w:rPr>
      </w:pPr>
    </w:p>
    <w:p w:rsidR="003B5E40" w:rsidRDefault="003B5E40" w:rsidP="003B5E40">
      <w:pPr>
        <w:ind w:right="-710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1"/>
        </w:rPr>
        <w:t>Номер государственной регистрации пестицида  075-07-0877-1</w:t>
      </w:r>
    </w:p>
    <w:p w:rsidR="003B5E40" w:rsidRDefault="003B5E40" w:rsidP="003B5E40">
      <w:pPr>
        <w:ind w:right="-283"/>
        <w:rPr>
          <w:rFonts w:ascii="Arial" w:hAnsi="Arial" w:cs="Arial"/>
          <w:b/>
          <w:bCs/>
          <w:spacing w:val="1"/>
        </w:rPr>
      </w:pPr>
    </w:p>
    <w:p w:rsidR="003B5E40" w:rsidRDefault="003B5E40" w:rsidP="003B5E40">
      <w:pPr>
        <w:ind w:right="-283"/>
        <w:rPr>
          <w:rFonts w:ascii="Arial" w:hAnsi="Arial" w:cs="Arial"/>
          <w:b/>
          <w:bCs/>
          <w:spacing w:val="1"/>
        </w:rPr>
      </w:pPr>
    </w:p>
    <w:p w:rsidR="00FC0A4A" w:rsidRDefault="00FC0A4A" w:rsidP="00FC0A4A">
      <w:pPr>
        <w:ind w:left="-720" w:hanging="360"/>
        <w:rPr>
          <w:rFonts w:ascii="Arial" w:hAnsi="Arial" w:cs="Arial"/>
          <w:sz w:val="20"/>
          <w:szCs w:val="20"/>
        </w:rPr>
      </w:pPr>
    </w:p>
    <w:p w:rsidR="00FC0A4A" w:rsidRDefault="00FC0A4A" w:rsidP="00FC0A4A">
      <w:pPr>
        <w:shd w:val="clear" w:color="auto" w:fill="FFFFFF"/>
        <w:spacing w:line="278" w:lineRule="exact"/>
        <w:ind w:left="10" w:right="425"/>
        <w:rPr>
          <w:color w:val="000000"/>
          <w:spacing w:val="3"/>
          <w:sz w:val="24"/>
          <w:szCs w:val="24"/>
        </w:rPr>
      </w:pPr>
    </w:p>
    <w:p w:rsidR="00FC0A4A" w:rsidRDefault="00FC0A4A" w:rsidP="00FC0A4A">
      <w:pPr>
        <w:rPr>
          <w:rFonts w:ascii="Arial" w:hAnsi="Arial" w:cs="Arial"/>
          <w:sz w:val="24"/>
          <w:szCs w:val="24"/>
        </w:rPr>
      </w:pPr>
    </w:p>
    <w:p w:rsidR="005E4675" w:rsidRDefault="005E4675"/>
    <w:sectPr w:rsidR="005E4675" w:rsidSect="00823D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E5"/>
    <w:rsid w:val="000329F1"/>
    <w:rsid w:val="000B1A22"/>
    <w:rsid w:val="00143FA2"/>
    <w:rsid w:val="001723BF"/>
    <w:rsid w:val="00195266"/>
    <w:rsid w:val="002158AF"/>
    <w:rsid w:val="00277005"/>
    <w:rsid w:val="00283627"/>
    <w:rsid w:val="002A5942"/>
    <w:rsid w:val="00336691"/>
    <w:rsid w:val="003B5E40"/>
    <w:rsid w:val="00463D93"/>
    <w:rsid w:val="00464037"/>
    <w:rsid w:val="00483148"/>
    <w:rsid w:val="0048533F"/>
    <w:rsid w:val="004E20A9"/>
    <w:rsid w:val="004F606F"/>
    <w:rsid w:val="00542B7D"/>
    <w:rsid w:val="005E4675"/>
    <w:rsid w:val="00613C8C"/>
    <w:rsid w:val="0063240A"/>
    <w:rsid w:val="006A202A"/>
    <w:rsid w:val="006E5BAC"/>
    <w:rsid w:val="007C3171"/>
    <w:rsid w:val="007D68E5"/>
    <w:rsid w:val="007E44E6"/>
    <w:rsid w:val="00802967"/>
    <w:rsid w:val="00823D60"/>
    <w:rsid w:val="00826B75"/>
    <w:rsid w:val="0085026A"/>
    <w:rsid w:val="00862371"/>
    <w:rsid w:val="00930815"/>
    <w:rsid w:val="00944650"/>
    <w:rsid w:val="009909CE"/>
    <w:rsid w:val="00A433A2"/>
    <w:rsid w:val="00C87C10"/>
    <w:rsid w:val="00CF4400"/>
    <w:rsid w:val="00DD28A9"/>
    <w:rsid w:val="00DF5C39"/>
    <w:rsid w:val="00E3145C"/>
    <w:rsid w:val="00E354D6"/>
    <w:rsid w:val="00E6333A"/>
    <w:rsid w:val="00EA49A5"/>
    <w:rsid w:val="00EE28C7"/>
    <w:rsid w:val="00F179D7"/>
    <w:rsid w:val="00F505D4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A4A"/>
    <w:rPr>
      <w:rFonts w:ascii="Times New Roman" w:hAnsi="Times New Roman" w:cs="Times New Roman" w:hint="default"/>
      <w:color w:val="0000FF"/>
      <w:u w:val="single"/>
    </w:rPr>
  </w:style>
  <w:style w:type="paragraph" w:customStyle="1" w:styleId="Tabula">
    <w:name w:val="Tabula"/>
    <w:basedOn w:val="a"/>
    <w:rsid w:val="00FC0A4A"/>
    <w:pPr>
      <w:spacing w:after="0" w:line="288" w:lineRule="auto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A4A"/>
    <w:rPr>
      <w:rFonts w:ascii="Times New Roman" w:hAnsi="Times New Roman" w:cs="Times New Roman" w:hint="default"/>
      <w:color w:val="0000FF"/>
      <w:u w:val="single"/>
    </w:rPr>
  </w:style>
  <w:style w:type="paragraph" w:customStyle="1" w:styleId="Tabula">
    <w:name w:val="Tabula"/>
    <w:basedOn w:val="a"/>
    <w:rsid w:val="00FC0A4A"/>
    <w:pPr>
      <w:spacing w:after="0" w:line="288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bav@mail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A0ADD-6C03-478B-B023-1568D175C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429C8-D596-41B5-9643-6AD5C9454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60A0E3-1AE4-4B0B-97AA-821404F1A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2016-10-18T13:41:00Z</cp:lastPrinted>
  <dcterms:created xsi:type="dcterms:W3CDTF">2021-05-12T14:38:00Z</dcterms:created>
  <dcterms:modified xsi:type="dcterms:W3CDTF">2021-05-12T14:38:00Z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